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8F6" w:rsidRDefault="005948F6">
      <w:pPr>
        <w:spacing w:line="200" w:lineRule="exact"/>
        <w:rPr>
          <w:sz w:val="20"/>
          <w:szCs w:val="20"/>
        </w:rPr>
      </w:pPr>
    </w:p>
    <w:p w:rsidR="005948F6" w:rsidRDefault="005948F6">
      <w:pPr>
        <w:spacing w:line="200" w:lineRule="exact"/>
        <w:rPr>
          <w:sz w:val="20"/>
          <w:szCs w:val="20"/>
        </w:rPr>
      </w:pPr>
    </w:p>
    <w:p w:rsidR="005948F6" w:rsidRDefault="005948F6">
      <w:pPr>
        <w:spacing w:line="200" w:lineRule="exact"/>
        <w:rPr>
          <w:sz w:val="20"/>
          <w:szCs w:val="20"/>
        </w:rPr>
      </w:pPr>
    </w:p>
    <w:p w:rsidR="005948F6" w:rsidRDefault="005948F6">
      <w:pPr>
        <w:spacing w:line="200" w:lineRule="exact"/>
        <w:rPr>
          <w:sz w:val="20"/>
          <w:szCs w:val="20"/>
        </w:rPr>
      </w:pPr>
    </w:p>
    <w:p w:rsidR="005948F6" w:rsidRDefault="005948F6">
      <w:pPr>
        <w:spacing w:before="17" w:line="260" w:lineRule="exact"/>
        <w:rPr>
          <w:sz w:val="26"/>
          <w:szCs w:val="26"/>
        </w:rPr>
      </w:pPr>
    </w:p>
    <w:p w:rsidR="005948F6" w:rsidRPr="00193108" w:rsidRDefault="00DD2832" w:rsidP="00193108">
      <w:pPr>
        <w:pStyle w:val="Heading1"/>
        <w:ind w:left="219" w:right="23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8.35pt;margin-top:-59.45pt;width:117.1pt;height:50.5pt;z-index:-251657728;mso-position-horizontal-relative:page">
            <v:imagedata r:id="rId8" o:title=""/>
            <w10:wrap anchorx="page"/>
          </v:shape>
        </w:pict>
      </w:r>
      <w:r w:rsidR="00273A6F">
        <w:t>The</w:t>
      </w:r>
      <w:r w:rsidR="00273A6F" w:rsidRPr="00193108">
        <w:t xml:space="preserve"> formation </w:t>
      </w:r>
      <w:r w:rsidR="00273A6F">
        <w:t>of</w:t>
      </w:r>
      <w:r w:rsidR="00273A6F" w:rsidRPr="00193108">
        <w:t xml:space="preserve"> </w:t>
      </w:r>
      <w:r w:rsidR="00273A6F">
        <w:t>a</w:t>
      </w:r>
      <w:r w:rsidR="00273A6F" w:rsidRPr="00193108">
        <w:t xml:space="preserve"> Ca2+-dependent complex</w:t>
      </w:r>
      <w:r w:rsidR="00273A6F">
        <w:t xml:space="preserve"> of</w:t>
      </w:r>
      <w:r w:rsidR="00273A6F" w:rsidRPr="00193108">
        <w:t xml:space="preserve"> C-reactive </w:t>
      </w:r>
      <w:r w:rsidR="00273A6F">
        <w:t>protein</w:t>
      </w:r>
      <w:r w:rsidR="00273A6F" w:rsidRPr="00193108">
        <w:t xml:space="preserve"> and</w:t>
      </w:r>
      <w:r w:rsidR="00273A6F">
        <w:t xml:space="preserve"> </w:t>
      </w:r>
      <w:r w:rsidR="00273A6F" w:rsidRPr="00193108">
        <w:t xml:space="preserve">very low </w:t>
      </w:r>
      <w:r w:rsidR="00273A6F">
        <w:t>density</w:t>
      </w:r>
      <w:r w:rsidR="00273A6F" w:rsidRPr="00193108">
        <w:t xml:space="preserve"> </w:t>
      </w:r>
      <w:r w:rsidR="00273A6F">
        <w:t>lipoprotein</w:t>
      </w:r>
      <w:r w:rsidR="00273A6F" w:rsidRPr="00193108">
        <w:t xml:space="preserve"> causes </w:t>
      </w:r>
      <w:r w:rsidR="00273A6F">
        <w:t>the</w:t>
      </w:r>
      <w:r w:rsidR="00273A6F" w:rsidRPr="00193108">
        <w:t xml:space="preserve"> biphasic transmittance waveform</w:t>
      </w:r>
    </w:p>
    <w:p w:rsidR="005948F6" w:rsidRDefault="00273A6F">
      <w:pPr>
        <w:spacing w:line="212" w:lineRule="exact"/>
        <w:ind w:left="219" w:right="230"/>
        <w:rPr>
          <w:rFonts w:ascii="Arial" w:eastAsia="Arial" w:hAnsi="Arial" w:cs="Arial"/>
          <w:sz w:val="13"/>
          <w:szCs w:val="13"/>
        </w:rPr>
      </w:pPr>
      <w:r>
        <w:rPr>
          <w:rFonts w:ascii="Arial"/>
          <w:spacing w:val="-1"/>
          <w:sz w:val="20"/>
          <w:u w:val="single" w:color="000000"/>
        </w:rPr>
        <w:t xml:space="preserve">Michael </w:t>
      </w:r>
      <w:proofErr w:type="spellStart"/>
      <w:r>
        <w:rPr>
          <w:rFonts w:ascii="Arial"/>
          <w:spacing w:val="-1"/>
          <w:sz w:val="20"/>
          <w:u w:val="single" w:color="000000"/>
        </w:rPr>
        <w:t>Nesheim</w:t>
      </w:r>
      <w:proofErr w:type="spellEnd"/>
      <w:r>
        <w:rPr>
          <w:rFonts w:ascii="Arial"/>
          <w:spacing w:val="-1"/>
          <w:position w:val="10"/>
          <w:sz w:val="13"/>
        </w:rPr>
        <w:t>1</w:t>
      </w:r>
      <w:r>
        <w:rPr>
          <w:rFonts w:ascii="Arial"/>
          <w:spacing w:val="-1"/>
          <w:sz w:val="20"/>
        </w:rPr>
        <w:t xml:space="preserve">, </w:t>
      </w:r>
      <w:r>
        <w:rPr>
          <w:rFonts w:ascii="Arial"/>
          <w:sz w:val="20"/>
        </w:rPr>
        <w:t>John</w:t>
      </w:r>
      <w:r>
        <w:rPr>
          <w:rFonts w:ascii="Arial"/>
          <w:spacing w:val="-2"/>
          <w:sz w:val="20"/>
        </w:rPr>
        <w:t xml:space="preserve"> </w:t>
      </w:r>
      <w:proofErr w:type="spellStart"/>
      <w:r>
        <w:rPr>
          <w:rFonts w:ascii="Arial"/>
          <w:spacing w:val="-1"/>
          <w:sz w:val="20"/>
        </w:rPr>
        <w:t>Samis</w:t>
      </w:r>
      <w:proofErr w:type="spellEnd"/>
      <w:r>
        <w:rPr>
          <w:rFonts w:ascii="Arial"/>
          <w:spacing w:val="-1"/>
          <w:position w:val="10"/>
          <w:sz w:val="13"/>
        </w:rPr>
        <w:t>2</w:t>
      </w:r>
      <w:r>
        <w:rPr>
          <w:rFonts w:ascii="Arial"/>
          <w:spacing w:val="-1"/>
          <w:sz w:val="20"/>
        </w:rPr>
        <w:t>,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John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Walker</w:t>
      </w:r>
      <w:r>
        <w:rPr>
          <w:rFonts w:ascii="Arial"/>
          <w:spacing w:val="-1"/>
          <w:position w:val="10"/>
          <w:sz w:val="13"/>
        </w:rPr>
        <w:t>1</w:t>
      </w:r>
      <w:r>
        <w:rPr>
          <w:rFonts w:ascii="Arial"/>
          <w:spacing w:val="-1"/>
          <w:sz w:val="20"/>
        </w:rPr>
        <w:t xml:space="preserve">, </w:t>
      </w:r>
      <w:r>
        <w:rPr>
          <w:rFonts w:ascii="Arial"/>
          <w:sz w:val="20"/>
        </w:rPr>
        <w:t>Timothy</w:t>
      </w:r>
      <w:r>
        <w:rPr>
          <w:rFonts w:ascii="Arial"/>
          <w:spacing w:val="-1"/>
          <w:sz w:val="20"/>
        </w:rPr>
        <w:t xml:space="preserve"> Fischer</w:t>
      </w:r>
      <w:r>
        <w:rPr>
          <w:rFonts w:ascii="Arial"/>
          <w:spacing w:val="-1"/>
          <w:position w:val="10"/>
          <w:sz w:val="13"/>
        </w:rPr>
        <w:t>3</w:t>
      </w:r>
    </w:p>
    <w:p w:rsidR="005948F6" w:rsidRDefault="00273A6F">
      <w:pPr>
        <w:spacing w:before="20" w:line="230" w:lineRule="exact"/>
        <w:ind w:left="219" w:right="188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position w:val="10"/>
          <w:sz w:val="13"/>
          <w:szCs w:val="13"/>
        </w:rPr>
        <w:t>1</w:t>
      </w:r>
      <w:r>
        <w:rPr>
          <w:rFonts w:ascii="Arial" w:eastAsia="Arial" w:hAnsi="Arial" w:cs="Arial"/>
          <w:spacing w:val="-1"/>
          <w:sz w:val="20"/>
          <w:szCs w:val="20"/>
        </w:rPr>
        <w:t>Department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 xml:space="preserve">of Biochemistry, Queen's University, </w:t>
      </w:r>
      <w:r>
        <w:rPr>
          <w:rFonts w:ascii="Arial" w:eastAsia="Arial" w:hAnsi="Arial" w:cs="Arial"/>
          <w:sz w:val="20"/>
          <w:szCs w:val="20"/>
        </w:rPr>
        <w:t>Kingston,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Ontario, Canada,</w:t>
      </w:r>
      <w:r>
        <w:rPr>
          <w:rFonts w:ascii="Arial" w:eastAsia="Arial" w:hAnsi="Arial" w:cs="Arial"/>
          <w:sz w:val="20"/>
          <w:szCs w:val="20"/>
        </w:rPr>
        <w:t xml:space="preserve"> K7L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3N6</w:t>
      </w:r>
      <w:r>
        <w:rPr>
          <w:rFonts w:ascii="Arial" w:eastAsia="Arial" w:hAnsi="Arial" w:cs="Arial"/>
          <w:spacing w:val="6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position w:val="10"/>
          <w:sz w:val="13"/>
          <w:szCs w:val="13"/>
        </w:rPr>
        <w:t>2</w:t>
      </w:r>
      <w:r>
        <w:rPr>
          <w:rFonts w:ascii="Arial" w:eastAsia="Arial" w:hAnsi="Arial" w:cs="Arial"/>
          <w:spacing w:val="-1"/>
          <w:sz w:val="20"/>
          <w:szCs w:val="20"/>
        </w:rPr>
        <w:t>Department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 xml:space="preserve">of </w:t>
      </w:r>
      <w:r>
        <w:rPr>
          <w:rFonts w:ascii="Arial" w:eastAsia="Arial" w:hAnsi="Arial" w:cs="Arial"/>
          <w:sz w:val="20"/>
          <w:szCs w:val="20"/>
        </w:rPr>
        <w:t>Pathology,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Queen’s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University, Kingston,</w:t>
      </w:r>
      <w:r>
        <w:rPr>
          <w:rFonts w:ascii="Arial" w:eastAsia="Arial" w:hAnsi="Arial" w:cs="Arial"/>
          <w:sz w:val="20"/>
          <w:szCs w:val="20"/>
        </w:rPr>
        <w:t xml:space="preserve"> Ontario,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Canada,</w:t>
      </w:r>
      <w:r>
        <w:rPr>
          <w:rFonts w:ascii="Arial" w:eastAsia="Arial" w:hAnsi="Arial" w:cs="Arial"/>
          <w:sz w:val="20"/>
          <w:szCs w:val="20"/>
        </w:rPr>
        <w:t xml:space="preserve"> K7L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3N6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position w:val="10"/>
          <w:sz w:val="13"/>
          <w:szCs w:val="13"/>
        </w:rPr>
        <w:t>3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Organon</w:t>
      </w:r>
      <w:proofErr w:type="spellEnd"/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Teknika</w:t>
      </w:r>
      <w:proofErr w:type="spellEnd"/>
      <w:r>
        <w:rPr>
          <w:rFonts w:ascii="Arial" w:eastAsia="Arial" w:hAnsi="Arial" w:cs="Arial"/>
          <w:spacing w:val="-1"/>
          <w:sz w:val="20"/>
          <w:szCs w:val="20"/>
        </w:rPr>
        <w:t xml:space="preserve"> Corporation,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Durham, NC 27712, USA</w:t>
      </w:r>
    </w:p>
    <w:p w:rsidR="005948F6" w:rsidRDefault="005948F6">
      <w:pPr>
        <w:spacing w:before="7" w:line="220" w:lineRule="exact"/>
      </w:pPr>
    </w:p>
    <w:p w:rsidR="005948F6" w:rsidRDefault="00273A6F">
      <w:pPr>
        <w:spacing w:line="229" w:lineRule="exact"/>
        <w:ind w:left="219" w:right="23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Clinical</w:t>
      </w:r>
      <w:r>
        <w:rPr>
          <w:rFonts w:ascii="Arial"/>
          <w:b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background</w:t>
      </w:r>
    </w:p>
    <w:p w:rsidR="005948F6" w:rsidRDefault="00273A6F" w:rsidP="00E64B0C">
      <w:pPr>
        <w:spacing w:before="8" w:line="228" w:lineRule="auto"/>
        <w:ind w:left="219" w:right="230"/>
        <w:rPr>
          <w:rFonts w:ascii="Arial"/>
          <w:spacing w:val="-1"/>
          <w:sz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“biphasic transmittance waveform”</w:t>
      </w:r>
      <w:r>
        <w:rPr>
          <w:rFonts w:ascii="Arial" w:eastAsia="Arial" w:hAnsi="Arial" w:cs="Arial"/>
          <w:sz w:val="20"/>
          <w:szCs w:val="20"/>
        </w:rPr>
        <w:t xml:space="preserve"> (BTW) refers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time-dependent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decrease in light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transmittance that</w:t>
      </w:r>
      <w:r>
        <w:rPr>
          <w:rFonts w:ascii="Arial" w:eastAsia="Arial" w:hAnsi="Arial" w:cs="Arial"/>
          <w:spacing w:val="7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often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occurs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 xml:space="preserve">prior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clotting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when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 xml:space="preserve">performing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activated partial</w:t>
      </w:r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thromboplastin</w:t>
      </w:r>
      <w:proofErr w:type="spellEnd"/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</w:t>
      </w:r>
      <w:proofErr w:type="spellStart"/>
      <w:r>
        <w:rPr>
          <w:rFonts w:ascii="Arial" w:eastAsia="Arial" w:hAnsi="Arial" w:cs="Arial"/>
          <w:sz w:val="20"/>
          <w:szCs w:val="20"/>
        </w:rPr>
        <w:t>aPTT</w:t>
      </w:r>
      <w:proofErr w:type="spellEnd"/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assay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with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plasmas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 xml:space="preserve">of </w:t>
      </w:r>
      <w:r>
        <w:rPr>
          <w:rFonts w:ascii="Arial" w:eastAsia="Arial" w:hAnsi="Arial" w:cs="Arial"/>
          <w:sz w:val="20"/>
          <w:szCs w:val="20"/>
        </w:rPr>
        <w:t>critically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ill patients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 xml:space="preserve">on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MDA</w:t>
      </w:r>
      <w:r>
        <w:rPr>
          <w:rFonts w:ascii="Arial" w:eastAsia="Arial" w:hAnsi="Arial" w:cs="Arial"/>
          <w:spacing w:val="-2"/>
          <w:position w:val="10"/>
          <w:sz w:val="13"/>
          <w:szCs w:val="13"/>
        </w:rPr>
        <w:t>®</w:t>
      </w:r>
      <w:r>
        <w:rPr>
          <w:rFonts w:ascii="Arial" w:eastAsia="Arial" w:hAnsi="Arial" w:cs="Arial"/>
          <w:spacing w:val="19"/>
          <w:position w:val="10"/>
          <w:sz w:val="13"/>
          <w:szCs w:val="13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coagulation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analyzer [1].</w:t>
      </w:r>
      <w:r>
        <w:rPr>
          <w:rFonts w:ascii="Arial" w:eastAsia="Arial" w:hAnsi="Arial" w:cs="Arial"/>
          <w:sz w:val="20"/>
          <w:szCs w:val="20"/>
        </w:rPr>
        <w:t xml:space="preserve"> Early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observations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showed an association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 xml:space="preserve">of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BTW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with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 xml:space="preserve">disseminated intravascular </w:t>
      </w:r>
      <w:r>
        <w:rPr>
          <w:rFonts w:ascii="Arial" w:eastAsia="Arial" w:hAnsi="Arial" w:cs="Arial"/>
          <w:spacing w:val="-2"/>
          <w:sz w:val="20"/>
          <w:szCs w:val="20"/>
        </w:rPr>
        <w:t>coagulation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(DIC)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and </w:t>
      </w:r>
      <w:r>
        <w:rPr>
          <w:rFonts w:ascii="Arial" w:eastAsia="Arial" w:hAnsi="Arial" w:cs="Arial"/>
          <w:sz w:val="20"/>
          <w:szCs w:val="20"/>
        </w:rPr>
        <w:t>clinical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outcome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(see Table 1).</w:t>
      </w:r>
      <w:r>
        <w:rPr>
          <w:rFonts w:ascii="Arial" w:eastAsia="Arial" w:hAnsi="Arial" w:cs="Arial"/>
          <w:sz w:val="20"/>
          <w:szCs w:val="20"/>
        </w:rPr>
        <w:t xml:space="preserve"> The</w:t>
      </w:r>
      <w:r w:rsidR="00E64B0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/>
          <w:spacing w:val="-1"/>
          <w:sz w:val="20"/>
        </w:rPr>
        <w:t>magnitude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of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BTW</w:t>
      </w:r>
      <w:r>
        <w:rPr>
          <w:rFonts w:ascii="Arial"/>
          <w:spacing w:val="-1"/>
          <w:sz w:val="20"/>
        </w:rPr>
        <w:t xml:space="preserve"> was assessed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against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in-patient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mortality.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total</w:t>
      </w:r>
      <w:r>
        <w:rPr>
          <w:rFonts w:ascii="Arial"/>
          <w:spacing w:val="-1"/>
          <w:sz w:val="20"/>
        </w:rPr>
        <w:t xml:space="preserve"> of 346 patients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were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found </w:t>
      </w:r>
      <w:r>
        <w:rPr>
          <w:rFonts w:ascii="Arial"/>
          <w:sz w:val="20"/>
        </w:rPr>
        <w:t>to</w:t>
      </w:r>
      <w:r>
        <w:rPr>
          <w:rFonts w:ascii="Arial"/>
          <w:spacing w:val="-1"/>
          <w:sz w:val="20"/>
        </w:rPr>
        <w:t xml:space="preserve"> have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37"/>
          <w:sz w:val="20"/>
        </w:rPr>
        <w:t xml:space="preserve"> </w:t>
      </w:r>
      <w:r>
        <w:rPr>
          <w:rFonts w:ascii="Arial"/>
          <w:sz w:val="20"/>
        </w:rPr>
        <w:t>BTW</w:t>
      </w:r>
      <w:r>
        <w:rPr>
          <w:rFonts w:ascii="Arial"/>
          <w:spacing w:val="-1"/>
          <w:sz w:val="20"/>
        </w:rPr>
        <w:t xml:space="preserve"> on admission </w:t>
      </w:r>
      <w:r>
        <w:rPr>
          <w:rFonts w:ascii="Arial"/>
          <w:sz w:val="20"/>
        </w:rPr>
        <w:t>to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ITU</w:t>
      </w:r>
      <w:r>
        <w:rPr>
          <w:rFonts w:ascii="Arial"/>
          <w:spacing w:val="-1"/>
          <w:sz w:val="20"/>
        </w:rPr>
        <w:t xml:space="preserve"> with</w:t>
      </w:r>
      <w:r>
        <w:rPr>
          <w:rFonts w:ascii="Arial"/>
          <w:sz w:val="20"/>
        </w:rPr>
        <w:t xml:space="preserve"> a</w:t>
      </w:r>
      <w:r>
        <w:rPr>
          <w:rFonts w:ascii="Arial"/>
          <w:spacing w:val="-1"/>
          <w:sz w:val="20"/>
        </w:rPr>
        <w:t xml:space="preserve"> mortality </w:t>
      </w:r>
      <w:r>
        <w:rPr>
          <w:rFonts w:ascii="Arial"/>
          <w:sz w:val="20"/>
        </w:rPr>
        <w:t>rate</w:t>
      </w:r>
      <w:r>
        <w:rPr>
          <w:rFonts w:ascii="Arial"/>
          <w:spacing w:val="-1"/>
          <w:sz w:val="20"/>
        </w:rPr>
        <w:t xml:space="preserve"> of 44%,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as compared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with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26% </w:t>
      </w:r>
      <w:r>
        <w:rPr>
          <w:rFonts w:ascii="Arial"/>
          <w:sz w:val="20"/>
        </w:rPr>
        <w:t>for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those</w:t>
      </w:r>
      <w:r>
        <w:rPr>
          <w:rFonts w:ascii="Arial"/>
          <w:spacing w:val="-1"/>
          <w:sz w:val="20"/>
        </w:rPr>
        <w:t xml:space="preserve"> with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normal</w:t>
      </w:r>
      <w:r>
        <w:rPr>
          <w:rFonts w:ascii="Arial"/>
          <w:spacing w:val="38"/>
          <w:sz w:val="20"/>
        </w:rPr>
        <w:t xml:space="preserve"> </w:t>
      </w:r>
      <w:r>
        <w:rPr>
          <w:rFonts w:ascii="Arial"/>
          <w:spacing w:val="-1"/>
          <w:sz w:val="20"/>
        </w:rPr>
        <w:t>waveforms.</w:t>
      </w:r>
      <w:r>
        <w:rPr>
          <w:rFonts w:ascii="Arial"/>
          <w:sz w:val="20"/>
        </w:rPr>
        <w:t xml:space="preserve"> A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stepwise increase in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pacing w:val="-2"/>
          <w:sz w:val="20"/>
        </w:rPr>
        <w:t>likelihood</w:t>
      </w:r>
      <w:r>
        <w:rPr>
          <w:rFonts w:ascii="Arial"/>
          <w:spacing w:val="-1"/>
          <w:sz w:val="20"/>
        </w:rPr>
        <w:t xml:space="preserve"> of </w:t>
      </w:r>
      <w:r>
        <w:rPr>
          <w:rFonts w:ascii="Arial"/>
          <w:sz w:val="20"/>
        </w:rPr>
        <w:t>mortality</w:t>
      </w:r>
      <w:r>
        <w:rPr>
          <w:rFonts w:ascii="Arial"/>
          <w:spacing w:val="-1"/>
          <w:sz w:val="20"/>
        </w:rPr>
        <w:t xml:space="preserve"> was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directly correlated with</w:t>
      </w:r>
      <w:r>
        <w:rPr>
          <w:rFonts w:ascii="Arial"/>
          <w:sz w:val="20"/>
        </w:rPr>
        <w:t xml:space="preserve"> the</w:t>
      </w:r>
      <w:r>
        <w:rPr>
          <w:rFonts w:ascii="Arial"/>
          <w:spacing w:val="-1"/>
          <w:sz w:val="20"/>
        </w:rPr>
        <w:t xml:space="preserve"> degree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of drop in</w:t>
      </w:r>
      <w:r>
        <w:rPr>
          <w:rFonts w:ascii="Arial"/>
          <w:spacing w:val="76"/>
          <w:sz w:val="20"/>
        </w:rPr>
        <w:t xml:space="preserve"> </w:t>
      </w:r>
      <w:r>
        <w:rPr>
          <w:rFonts w:ascii="Arial"/>
          <w:spacing w:val="-1"/>
          <w:sz w:val="20"/>
        </w:rPr>
        <w:t>light</w:t>
      </w:r>
      <w:r>
        <w:rPr>
          <w:rFonts w:ascii="Arial"/>
          <w:sz w:val="20"/>
        </w:rPr>
        <w:t xml:space="preserve"> transmittance</w:t>
      </w:r>
      <w:r>
        <w:rPr>
          <w:rFonts w:ascii="Arial"/>
          <w:spacing w:val="-1"/>
          <w:sz w:val="20"/>
        </w:rPr>
        <w:t xml:space="preserve"> observed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on admission </w:t>
      </w:r>
      <w:r>
        <w:rPr>
          <w:rFonts w:ascii="Arial"/>
          <w:sz w:val="20"/>
        </w:rPr>
        <w:t>(see</w:t>
      </w:r>
      <w:r>
        <w:rPr>
          <w:rFonts w:ascii="Arial"/>
          <w:spacing w:val="-1"/>
          <w:sz w:val="20"/>
        </w:rPr>
        <w:t xml:space="preserve"> Figure 1).</w:t>
      </w:r>
      <w:r>
        <w:rPr>
          <w:rFonts w:ascii="Arial"/>
          <w:spacing w:val="1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 xml:space="preserve"> mortality </w:t>
      </w:r>
      <w:r>
        <w:rPr>
          <w:rFonts w:ascii="Arial"/>
          <w:sz w:val="20"/>
        </w:rPr>
        <w:t>fraction</w:t>
      </w:r>
      <w:r>
        <w:rPr>
          <w:rFonts w:ascii="Arial"/>
          <w:spacing w:val="-1"/>
          <w:sz w:val="20"/>
        </w:rPr>
        <w:t xml:space="preserve"> was 0.3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in </w:t>
      </w:r>
      <w:r>
        <w:rPr>
          <w:rFonts w:ascii="Arial"/>
          <w:sz w:val="20"/>
        </w:rPr>
        <w:t>those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with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normal</w:t>
      </w:r>
      <w:r>
        <w:rPr>
          <w:rFonts w:ascii="Arial"/>
          <w:spacing w:val="52"/>
          <w:sz w:val="20"/>
        </w:rPr>
        <w:t xml:space="preserve"> </w:t>
      </w:r>
      <w:r>
        <w:rPr>
          <w:rFonts w:ascii="Arial"/>
          <w:spacing w:val="-1"/>
          <w:sz w:val="20"/>
        </w:rPr>
        <w:t>waveforms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versus 0.6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when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 xml:space="preserve"> light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transmittance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decreased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by 30%.</w:t>
      </w:r>
    </w:p>
    <w:p w:rsidR="00193108" w:rsidRDefault="00193108" w:rsidP="00E64B0C">
      <w:pPr>
        <w:spacing w:before="8" w:line="228" w:lineRule="auto"/>
        <w:ind w:left="219" w:right="230"/>
        <w:rPr>
          <w:rFonts w:ascii="Arial"/>
          <w:spacing w:val="-1"/>
          <w:sz w:val="20"/>
        </w:rPr>
      </w:pPr>
    </w:p>
    <w:p w:rsidR="00193108" w:rsidRDefault="00193108" w:rsidP="00193108">
      <w:pPr>
        <w:spacing w:line="229" w:lineRule="exact"/>
        <w:ind w:left="219" w:right="230"/>
        <w:rPr>
          <w:rFonts w:ascii="Arial"/>
          <w:b/>
          <w:spacing w:val="-1"/>
          <w:sz w:val="20"/>
        </w:rPr>
      </w:pPr>
      <w:r w:rsidRPr="00193108">
        <w:rPr>
          <w:rFonts w:ascii="Arial"/>
          <w:b/>
          <w:spacing w:val="-1"/>
          <w:sz w:val="20"/>
        </w:rPr>
        <w:t>Table 1: CRP by indicators of social class in VERA.</w:t>
      </w:r>
    </w:p>
    <w:tbl>
      <w:tblPr>
        <w:tblStyle w:val="TableGrid"/>
        <w:tblW w:w="0" w:type="auto"/>
        <w:tblInd w:w="21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3"/>
        <w:gridCol w:w="446"/>
        <w:gridCol w:w="1148"/>
        <w:gridCol w:w="1904"/>
        <w:gridCol w:w="1904"/>
        <w:gridCol w:w="1911"/>
      </w:tblGrid>
      <w:tr w:rsidR="00792D72" w:rsidTr="00792D72">
        <w:trPr>
          <w:trHeight w:val="231"/>
        </w:trPr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</w:tcPr>
          <w:p w:rsidR="00792D72" w:rsidRDefault="00792D72" w:rsidP="00193108">
            <w:pPr>
              <w:spacing w:line="229" w:lineRule="exact"/>
              <w:ind w:right="230"/>
              <w:rPr>
                <w:rFonts w:ascii="Arial"/>
                <w:b/>
                <w:spacing w:val="-1"/>
                <w:sz w:val="20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2D72" w:rsidRDefault="00792D72" w:rsidP="00193108">
            <w:pPr>
              <w:spacing w:line="229" w:lineRule="exact"/>
              <w:ind w:right="230"/>
              <w:rPr>
                <w:rFonts w:ascii="Arial"/>
                <w:b/>
                <w:spacing w:val="-1"/>
                <w:sz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bottom w:val="single" w:sz="4" w:space="0" w:color="auto"/>
            </w:tcBorders>
          </w:tcPr>
          <w:p w:rsidR="00792D72" w:rsidRDefault="00792D72" w:rsidP="00193108">
            <w:pPr>
              <w:spacing w:line="229" w:lineRule="exact"/>
              <w:ind w:right="230"/>
              <w:rPr>
                <w:rFonts w:ascii="Arial"/>
                <w:b/>
                <w:spacing w:val="-1"/>
                <w:sz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bottom w:val="single" w:sz="4" w:space="0" w:color="auto"/>
            </w:tcBorders>
          </w:tcPr>
          <w:p w:rsidR="00792D72" w:rsidRDefault="00792D72" w:rsidP="00193108">
            <w:pPr>
              <w:spacing w:line="229" w:lineRule="exact"/>
              <w:ind w:right="230"/>
              <w:rPr>
                <w:rFonts w:ascii="Arial"/>
                <w:b/>
                <w:spacing w:val="-1"/>
                <w:sz w:val="20"/>
              </w:rPr>
            </w:pP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D72" w:rsidRDefault="00792D72" w:rsidP="00792D72">
            <w:pPr>
              <w:spacing w:line="229" w:lineRule="exact"/>
              <w:ind w:right="230"/>
              <w:rPr>
                <w:rFonts w:ascii="Arial"/>
                <w:b/>
                <w:spacing w:val="-1"/>
                <w:sz w:val="20"/>
              </w:rPr>
            </w:pPr>
            <w:r>
              <w:rPr>
                <w:rFonts w:ascii="Arial"/>
                <w:spacing w:val="-1"/>
                <w:sz w:val="20"/>
              </w:rPr>
              <w:t>p*</w:t>
            </w:r>
          </w:p>
        </w:tc>
      </w:tr>
      <w:tr w:rsidR="00792D72" w:rsidTr="00792D72">
        <w:trPr>
          <w:trHeight w:val="231"/>
        </w:trPr>
        <w:tc>
          <w:tcPr>
            <w:tcW w:w="2679" w:type="dxa"/>
            <w:gridSpan w:val="2"/>
            <w:tcBorders>
              <w:top w:val="single" w:sz="4" w:space="0" w:color="auto"/>
            </w:tcBorders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Education (years)</w:t>
            </w:r>
          </w:p>
        </w:tc>
        <w:tc>
          <w:tcPr>
            <w:tcW w:w="1148" w:type="dxa"/>
            <w:tcBorders>
              <w:top w:val="single" w:sz="4" w:space="0" w:color="auto"/>
            </w:tcBorders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 w:hint="eastAsia"/>
                <w:spacing w:val="-1"/>
                <w:sz w:val="20"/>
              </w:rPr>
              <w:t>≤</w:t>
            </w:r>
            <w:r w:rsidRPr="00792D72">
              <w:rPr>
                <w:rFonts w:ascii="Arial"/>
                <w:spacing w:val="-1"/>
                <w:sz w:val="20"/>
              </w:rPr>
              <w:t>9</w:t>
            </w:r>
          </w:p>
        </w:tc>
        <w:tc>
          <w:tcPr>
            <w:tcW w:w="1904" w:type="dxa"/>
            <w:tcBorders>
              <w:top w:val="single" w:sz="4" w:space="0" w:color="auto"/>
            </w:tcBorders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10</w:t>
            </w:r>
            <w:r w:rsidRPr="00792D72">
              <w:rPr>
                <w:rFonts w:ascii="Arial"/>
                <w:spacing w:val="-1"/>
                <w:sz w:val="20"/>
              </w:rPr>
              <w:t>–</w:t>
            </w:r>
            <w:r w:rsidRPr="00792D72">
              <w:rPr>
                <w:rFonts w:ascii="Arial"/>
                <w:spacing w:val="-1"/>
                <w:sz w:val="20"/>
              </w:rPr>
              <w:t>12</w:t>
            </w:r>
          </w:p>
        </w:tc>
        <w:tc>
          <w:tcPr>
            <w:tcW w:w="1904" w:type="dxa"/>
            <w:tcBorders>
              <w:top w:val="single" w:sz="4" w:space="0" w:color="auto"/>
            </w:tcBorders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 w:hint="eastAsia"/>
                <w:spacing w:val="-1"/>
                <w:sz w:val="20"/>
              </w:rPr>
              <w:t>≥</w:t>
            </w:r>
            <w:r w:rsidRPr="00792D72">
              <w:rPr>
                <w:rFonts w:ascii="Arial"/>
                <w:spacing w:val="-1"/>
                <w:sz w:val="20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</w:tcBorders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</w:p>
        </w:tc>
      </w:tr>
      <w:tr w:rsidR="00792D72" w:rsidTr="00792D72">
        <w:trPr>
          <w:trHeight w:val="231"/>
        </w:trPr>
        <w:tc>
          <w:tcPr>
            <w:tcW w:w="2679" w:type="dxa"/>
            <w:gridSpan w:val="2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CRP (mg/L) crude</w:t>
            </w:r>
          </w:p>
        </w:tc>
        <w:tc>
          <w:tcPr>
            <w:tcW w:w="1148" w:type="dxa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1.20</w:t>
            </w:r>
          </w:p>
        </w:tc>
        <w:tc>
          <w:tcPr>
            <w:tcW w:w="1904" w:type="dxa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1.07</w:t>
            </w:r>
          </w:p>
        </w:tc>
        <w:tc>
          <w:tcPr>
            <w:tcW w:w="1904" w:type="dxa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0.98</w:t>
            </w:r>
          </w:p>
        </w:tc>
        <w:tc>
          <w:tcPr>
            <w:tcW w:w="1911" w:type="dxa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0.0001</w:t>
            </w:r>
          </w:p>
        </w:tc>
      </w:tr>
      <w:tr w:rsidR="00792D72" w:rsidTr="00792D72">
        <w:trPr>
          <w:trHeight w:val="231"/>
        </w:trPr>
        <w:tc>
          <w:tcPr>
            <w:tcW w:w="2679" w:type="dxa"/>
            <w:gridSpan w:val="2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adjusted</w:t>
            </w:r>
            <w:r w:rsidRPr="00792D72">
              <w:rPr>
                <w:rFonts w:ascii="Arial"/>
                <w:spacing w:val="-1"/>
                <w:sz w:val="20"/>
              </w:rPr>
              <w:t>§</w:t>
            </w:r>
          </w:p>
        </w:tc>
        <w:tc>
          <w:tcPr>
            <w:tcW w:w="1148" w:type="dxa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1.14</w:t>
            </w:r>
          </w:p>
        </w:tc>
        <w:tc>
          <w:tcPr>
            <w:tcW w:w="1904" w:type="dxa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1.13</w:t>
            </w:r>
          </w:p>
        </w:tc>
        <w:tc>
          <w:tcPr>
            <w:tcW w:w="1904" w:type="dxa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1.10</w:t>
            </w:r>
          </w:p>
        </w:tc>
        <w:tc>
          <w:tcPr>
            <w:tcW w:w="1911" w:type="dxa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0.56</w:t>
            </w:r>
          </w:p>
        </w:tc>
      </w:tr>
      <w:tr w:rsidR="00792D72" w:rsidTr="00792D72">
        <w:trPr>
          <w:trHeight w:val="231"/>
        </w:trPr>
        <w:tc>
          <w:tcPr>
            <w:tcW w:w="2679" w:type="dxa"/>
            <w:gridSpan w:val="2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Occupation# (status)</w:t>
            </w:r>
          </w:p>
        </w:tc>
        <w:tc>
          <w:tcPr>
            <w:tcW w:w="1148" w:type="dxa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a</w:t>
            </w:r>
          </w:p>
        </w:tc>
        <w:tc>
          <w:tcPr>
            <w:tcW w:w="1904" w:type="dxa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b</w:t>
            </w:r>
          </w:p>
        </w:tc>
        <w:tc>
          <w:tcPr>
            <w:tcW w:w="1904" w:type="dxa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c</w:t>
            </w:r>
          </w:p>
        </w:tc>
        <w:tc>
          <w:tcPr>
            <w:tcW w:w="1911" w:type="dxa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</w:p>
        </w:tc>
      </w:tr>
      <w:tr w:rsidR="00792D72" w:rsidTr="00792D72">
        <w:trPr>
          <w:trHeight w:val="246"/>
        </w:trPr>
        <w:tc>
          <w:tcPr>
            <w:tcW w:w="2679" w:type="dxa"/>
            <w:gridSpan w:val="2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</w:p>
        </w:tc>
        <w:tc>
          <w:tcPr>
            <w:tcW w:w="1148" w:type="dxa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1.15</w:t>
            </w:r>
          </w:p>
        </w:tc>
        <w:tc>
          <w:tcPr>
            <w:tcW w:w="1904" w:type="dxa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1.17</w:t>
            </w:r>
          </w:p>
        </w:tc>
        <w:tc>
          <w:tcPr>
            <w:tcW w:w="1904" w:type="dxa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1.08</w:t>
            </w:r>
          </w:p>
        </w:tc>
        <w:tc>
          <w:tcPr>
            <w:tcW w:w="1911" w:type="dxa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0.12</w:t>
            </w:r>
          </w:p>
        </w:tc>
      </w:tr>
      <w:tr w:rsidR="00792D72" w:rsidTr="00792D72">
        <w:trPr>
          <w:trHeight w:val="231"/>
        </w:trPr>
        <w:tc>
          <w:tcPr>
            <w:tcW w:w="2679" w:type="dxa"/>
            <w:gridSpan w:val="2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Household income (DM)</w:t>
            </w:r>
          </w:p>
        </w:tc>
        <w:tc>
          <w:tcPr>
            <w:tcW w:w="1148" w:type="dxa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 w:hint="eastAsia"/>
                <w:spacing w:val="-1"/>
                <w:sz w:val="20"/>
              </w:rPr>
              <w:t>≤</w:t>
            </w:r>
            <w:r w:rsidRPr="00792D72">
              <w:rPr>
                <w:rFonts w:ascii="Arial"/>
                <w:spacing w:val="-1"/>
                <w:sz w:val="20"/>
              </w:rPr>
              <w:t>2000</w:t>
            </w:r>
          </w:p>
        </w:tc>
        <w:tc>
          <w:tcPr>
            <w:tcW w:w="1904" w:type="dxa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2</w:t>
            </w:r>
            <w:r w:rsidRPr="00792D72">
              <w:rPr>
                <w:rFonts w:ascii="Arial"/>
                <w:spacing w:val="-1"/>
                <w:sz w:val="20"/>
              </w:rPr>
              <w:t>–</w:t>
            </w:r>
            <w:r w:rsidRPr="00792D72">
              <w:rPr>
                <w:rFonts w:ascii="Arial"/>
                <w:spacing w:val="-1"/>
                <w:sz w:val="20"/>
              </w:rPr>
              <w:t>3000</w:t>
            </w:r>
          </w:p>
        </w:tc>
        <w:tc>
          <w:tcPr>
            <w:tcW w:w="1904" w:type="dxa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 w:hint="eastAsia"/>
                <w:spacing w:val="-1"/>
                <w:sz w:val="20"/>
              </w:rPr>
              <w:t>≥</w:t>
            </w:r>
            <w:r w:rsidRPr="00792D72">
              <w:rPr>
                <w:rFonts w:ascii="Arial"/>
                <w:spacing w:val="-1"/>
                <w:sz w:val="20"/>
              </w:rPr>
              <w:t>3000</w:t>
            </w:r>
          </w:p>
        </w:tc>
        <w:tc>
          <w:tcPr>
            <w:tcW w:w="1911" w:type="dxa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</w:p>
        </w:tc>
      </w:tr>
      <w:tr w:rsidR="00792D72" w:rsidTr="00792D72">
        <w:trPr>
          <w:trHeight w:val="246"/>
        </w:trPr>
        <w:tc>
          <w:tcPr>
            <w:tcW w:w="2679" w:type="dxa"/>
            <w:gridSpan w:val="2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</w:p>
        </w:tc>
        <w:tc>
          <w:tcPr>
            <w:tcW w:w="1148" w:type="dxa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1.20</w:t>
            </w:r>
          </w:p>
        </w:tc>
        <w:tc>
          <w:tcPr>
            <w:tcW w:w="1904" w:type="dxa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1.09</w:t>
            </w:r>
          </w:p>
        </w:tc>
        <w:tc>
          <w:tcPr>
            <w:tcW w:w="1904" w:type="dxa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1.10</w:t>
            </w:r>
          </w:p>
        </w:tc>
        <w:tc>
          <w:tcPr>
            <w:tcW w:w="1911" w:type="dxa"/>
          </w:tcPr>
          <w:p w:rsidR="00792D72" w:rsidRPr="00792D72" w:rsidRDefault="00792D72" w:rsidP="00193108">
            <w:pPr>
              <w:spacing w:line="229" w:lineRule="exact"/>
              <w:ind w:right="230"/>
              <w:rPr>
                <w:rFonts w:ascii="Arial"/>
                <w:spacing w:val="-1"/>
                <w:sz w:val="20"/>
              </w:rPr>
            </w:pPr>
            <w:r w:rsidRPr="00792D72">
              <w:rPr>
                <w:rFonts w:ascii="Arial"/>
                <w:spacing w:val="-1"/>
                <w:sz w:val="20"/>
              </w:rPr>
              <w:t>0.02</w:t>
            </w:r>
          </w:p>
        </w:tc>
      </w:tr>
    </w:tbl>
    <w:p w:rsidR="00792D72" w:rsidRDefault="00792D72">
      <w:pPr>
        <w:spacing w:line="215" w:lineRule="exact"/>
        <w:ind w:left="219" w:right="230"/>
        <w:rPr>
          <w:rFonts w:ascii="Arial"/>
          <w:spacing w:val="-1"/>
          <w:sz w:val="20"/>
        </w:rPr>
      </w:pPr>
      <w:r w:rsidRPr="00792D72">
        <w:rPr>
          <w:rFonts w:ascii="Arial"/>
          <w:spacing w:val="-1"/>
          <w:sz w:val="20"/>
        </w:rPr>
        <w:t>#a = worker and farmers, b = clerks and civil servants, c = employers, freelancer</w:t>
      </w:r>
      <w:r>
        <w:rPr>
          <w:rFonts w:ascii="Arial"/>
          <w:spacing w:val="-1"/>
          <w:sz w:val="20"/>
        </w:rPr>
        <w:t>.</w:t>
      </w:r>
    </w:p>
    <w:p w:rsidR="005948F6" w:rsidRDefault="00273A6F">
      <w:pPr>
        <w:spacing w:line="215" w:lineRule="exact"/>
        <w:ind w:left="219" w:right="23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 xml:space="preserve">*p </w:t>
      </w:r>
      <w:r>
        <w:rPr>
          <w:rFonts w:ascii="Arial"/>
          <w:sz w:val="20"/>
        </w:rPr>
        <w:t>for</w:t>
      </w:r>
      <w:r>
        <w:rPr>
          <w:rFonts w:ascii="Arial"/>
          <w:spacing w:val="-1"/>
          <w:sz w:val="20"/>
        </w:rPr>
        <w:t xml:space="preserve"> difference </w:t>
      </w:r>
      <w:r>
        <w:rPr>
          <w:rFonts w:ascii="Arial"/>
          <w:spacing w:val="-2"/>
          <w:sz w:val="20"/>
        </w:rPr>
        <w:t>between</w:t>
      </w:r>
      <w:r>
        <w:rPr>
          <w:rFonts w:ascii="Arial"/>
          <w:spacing w:val="-1"/>
          <w:sz w:val="20"/>
        </w:rPr>
        <w:t xml:space="preserve"> upper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and bottom category.</w:t>
      </w:r>
    </w:p>
    <w:p w:rsidR="005948F6" w:rsidRDefault="00273A6F">
      <w:pPr>
        <w:ind w:left="219" w:right="23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§</w:t>
      </w:r>
      <w:r>
        <w:rPr>
          <w:rFonts w:ascii="Arial" w:eastAsia="Arial" w:hAnsi="Arial" w:cs="Arial"/>
          <w:spacing w:val="-1"/>
          <w:sz w:val="20"/>
          <w:szCs w:val="20"/>
        </w:rPr>
        <w:t xml:space="preserve">adjusted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age,</w:t>
      </w:r>
      <w:r>
        <w:rPr>
          <w:rFonts w:ascii="Arial" w:eastAsia="Arial" w:hAnsi="Arial" w:cs="Arial"/>
          <w:sz w:val="20"/>
          <w:szCs w:val="20"/>
        </w:rPr>
        <w:t xml:space="preserve"> sex,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smoking status, </w:t>
      </w:r>
      <w:r>
        <w:rPr>
          <w:rFonts w:ascii="Arial" w:eastAsia="Arial" w:hAnsi="Arial" w:cs="Arial"/>
          <w:sz w:val="20"/>
          <w:szCs w:val="20"/>
        </w:rPr>
        <w:t>BMI,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physical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activity,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and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HDL-cholesterol.</w:t>
      </w:r>
    </w:p>
    <w:p w:rsidR="005948F6" w:rsidRDefault="005948F6">
      <w:pPr>
        <w:spacing w:before="11" w:line="220" w:lineRule="exact"/>
      </w:pPr>
    </w:p>
    <w:p w:rsidR="00316A77" w:rsidRDefault="00316A77">
      <w:pPr>
        <w:ind w:left="219" w:right="230"/>
        <w:rPr>
          <w:rFonts w:ascii="Arial"/>
          <w:b/>
          <w:sz w:val="20"/>
        </w:rPr>
      </w:pPr>
    </w:p>
    <w:p w:rsidR="005948F6" w:rsidRDefault="00316A77">
      <w:pPr>
        <w:ind w:left="219" w:right="23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Figure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1</w:t>
      </w:r>
    </w:p>
    <w:p w:rsidR="005948F6" w:rsidRDefault="00DD2832" w:rsidP="00DD2832">
      <w:pPr>
        <w:spacing w:before="2"/>
        <w:ind w:left="219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5" type="#_x0000_t75" style="width:302.25pt;height:117pt;mso-position-horizontal-relative:char;mso-position-vertical-relative:line">
            <v:imagedata r:id="rId9" o:title=""/>
          </v:shape>
        </w:pict>
      </w:r>
    </w:p>
    <w:p w:rsidR="005948F6" w:rsidRPr="00DD2832" w:rsidRDefault="00273A6F" w:rsidP="00316A77">
      <w:pPr>
        <w:spacing w:before="4"/>
        <w:ind w:left="219" w:right="23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Immunoblot of monoclonal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antibodies against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IROMPs of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A.</w:t>
      </w:r>
      <w:r>
        <w:rPr>
          <w:rFonts w:ascii="Arial"/>
          <w:i/>
          <w:spacing w:val="-1"/>
          <w:sz w:val="20"/>
        </w:rPr>
        <w:t xml:space="preserve"> </w:t>
      </w:r>
      <w:proofErr w:type="spellStart"/>
      <w:r>
        <w:rPr>
          <w:rFonts w:ascii="Arial"/>
          <w:i/>
          <w:spacing w:val="-1"/>
          <w:sz w:val="20"/>
        </w:rPr>
        <w:t>baumannii</w:t>
      </w:r>
      <w:proofErr w:type="spellEnd"/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sz w:val="20"/>
        </w:rPr>
        <w:t>ATCC</w:t>
      </w:r>
      <w:r>
        <w:rPr>
          <w:rFonts w:ascii="Arial"/>
          <w:spacing w:val="-1"/>
          <w:sz w:val="20"/>
        </w:rPr>
        <w:t xml:space="preserve"> 19606 </w:t>
      </w:r>
      <w:proofErr w:type="spellStart"/>
      <w:r>
        <w:rPr>
          <w:rFonts w:ascii="Arial"/>
          <w:spacing w:val="-1"/>
          <w:sz w:val="20"/>
        </w:rPr>
        <w:t>Immunoblot</w:t>
      </w:r>
      <w:proofErr w:type="spellEnd"/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of </w:t>
      </w:r>
      <w:r>
        <w:rPr>
          <w:rFonts w:ascii="Arial"/>
          <w:sz w:val="20"/>
        </w:rPr>
        <w:t>Monoclonal</w:t>
      </w:r>
      <w:r w:rsidR="00316A77"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antibodies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with</w:t>
      </w:r>
      <w:r>
        <w:rPr>
          <w:rFonts w:ascii="Arial"/>
          <w:sz w:val="20"/>
        </w:rPr>
        <w:t xml:space="preserve"> OMP</w:t>
      </w:r>
      <w:r>
        <w:rPr>
          <w:rFonts w:ascii="Arial"/>
          <w:spacing w:val="-1"/>
          <w:sz w:val="20"/>
        </w:rPr>
        <w:t xml:space="preserve"> of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i/>
          <w:sz w:val="20"/>
        </w:rPr>
        <w:t xml:space="preserve">A. </w:t>
      </w:r>
      <w:proofErr w:type="spellStart"/>
      <w:r>
        <w:rPr>
          <w:rFonts w:ascii="Arial"/>
          <w:i/>
          <w:spacing w:val="-1"/>
          <w:sz w:val="20"/>
        </w:rPr>
        <w:t>baumannii</w:t>
      </w:r>
      <w:proofErr w:type="spellEnd"/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spacing w:val="-1"/>
          <w:sz w:val="20"/>
        </w:rPr>
        <w:t>grown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in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CDM-Fe </w:t>
      </w:r>
      <w:r>
        <w:rPr>
          <w:rFonts w:ascii="Arial"/>
          <w:sz w:val="20"/>
        </w:rPr>
        <w:t>medium.</w:t>
      </w:r>
      <w:r w:rsidR="00316A77"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Molecular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weight</w:t>
      </w:r>
      <w:r>
        <w:rPr>
          <w:rFonts w:ascii="Arial"/>
          <w:sz w:val="20"/>
        </w:rPr>
        <w:t xml:space="preserve"> markers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were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marked in </w:t>
      </w:r>
      <w:proofErr w:type="spellStart"/>
      <w:r>
        <w:rPr>
          <w:rFonts w:ascii="Arial"/>
          <w:sz w:val="20"/>
        </w:rPr>
        <w:t>kDa</w:t>
      </w:r>
      <w:proofErr w:type="spellEnd"/>
      <w:r>
        <w:rPr>
          <w:rFonts w:ascii="Arial"/>
          <w:sz w:val="20"/>
        </w:rPr>
        <w:t>.</w:t>
      </w:r>
      <w:r>
        <w:rPr>
          <w:rFonts w:ascii="Arial"/>
          <w:spacing w:val="-1"/>
          <w:sz w:val="20"/>
        </w:rPr>
        <w:t xml:space="preserve"> </w:t>
      </w:r>
      <w:r w:rsidRPr="00DD2832">
        <w:rPr>
          <w:rFonts w:ascii="Arial"/>
          <w:spacing w:val="-1"/>
          <w:sz w:val="20"/>
        </w:rPr>
        <w:t>Lane</w:t>
      </w:r>
      <w:r w:rsidRPr="00DD2832">
        <w:rPr>
          <w:rFonts w:ascii="Arial"/>
          <w:spacing w:val="-4"/>
          <w:sz w:val="20"/>
        </w:rPr>
        <w:t xml:space="preserve"> </w:t>
      </w:r>
      <w:r w:rsidRPr="00DD2832">
        <w:rPr>
          <w:rFonts w:ascii="Arial"/>
          <w:b/>
          <w:sz w:val="20"/>
        </w:rPr>
        <w:t>A</w:t>
      </w:r>
      <w:r w:rsidRPr="00DD2832">
        <w:rPr>
          <w:rFonts w:ascii="Arial"/>
          <w:sz w:val="20"/>
        </w:rPr>
        <w:t>.</w:t>
      </w:r>
      <w:r w:rsidRPr="00DD2832">
        <w:rPr>
          <w:rFonts w:ascii="Arial"/>
          <w:spacing w:val="-2"/>
          <w:sz w:val="20"/>
        </w:rPr>
        <w:t xml:space="preserve"> </w:t>
      </w:r>
      <w:r w:rsidRPr="00DD2832">
        <w:rPr>
          <w:rFonts w:ascii="Arial"/>
          <w:spacing w:val="-1"/>
          <w:sz w:val="20"/>
        </w:rPr>
        <w:t>2G</w:t>
      </w:r>
      <w:r w:rsidRPr="00DD2832">
        <w:rPr>
          <w:rFonts w:ascii="Arial"/>
          <w:spacing w:val="-1"/>
          <w:position w:val="-2"/>
          <w:sz w:val="13"/>
        </w:rPr>
        <w:t>g</w:t>
      </w:r>
      <w:r w:rsidRPr="00DD2832">
        <w:rPr>
          <w:rFonts w:ascii="Arial"/>
          <w:spacing w:val="-1"/>
          <w:sz w:val="20"/>
        </w:rPr>
        <w:t>ABIR;</w:t>
      </w:r>
      <w:r w:rsidRPr="00DD2832">
        <w:rPr>
          <w:rFonts w:ascii="Arial"/>
          <w:spacing w:val="-2"/>
          <w:sz w:val="20"/>
        </w:rPr>
        <w:t xml:space="preserve"> </w:t>
      </w:r>
      <w:r w:rsidRPr="00DD2832">
        <w:rPr>
          <w:rFonts w:ascii="Arial"/>
          <w:b/>
          <w:sz w:val="20"/>
        </w:rPr>
        <w:t>B</w:t>
      </w:r>
      <w:r w:rsidRPr="00DD2832">
        <w:rPr>
          <w:rFonts w:ascii="Arial"/>
          <w:sz w:val="20"/>
        </w:rPr>
        <w:t>.</w:t>
      </w:r>
      <w:r w:rsidRPr="00DD2832">
        <w:rPr>
          <w:rFonts w:ascii="Arial"/>
          <w:spacing w:val="-1"/>
          <w:sz w:val="20"/>
        </w:rPr>
        <w:t xml:space="preserve"> 3D</w:t>
      </w:r>
      <w:r w:rsidRPr="00DD2832">
        <w:rPr>
          <w:rFonts w:ascii="Arial"/>
          <w:spacing w:val="-1"/>
          <w:position w:val="-2"/>
          <w:sz w:val="13"/>
        </w:rPr>
        <w:t>5</w:t>
      </w:r>
      <w:r w:rsidRPr="00DD2832">
        <w:rPr>
          <w:rFonts w:ascii="Arial"/>
          <w:spacing w:val="-1"/>
          <w:sz w:val="20"/>
        </w:rPr>
        <w:t>ABIR</w:t>
      </w:r>
      <w:r w:rsidRPr="00DD2832">
        <w:rPr>
          <w:rFonts w:ascii="Arial"/>
          <w:spacing w:val="-2"/>
          <w:sz w:val="20"/>
        </w:rPr>
        <w:t xml:space="preserve"> </w:t>
      </w:r>
      <w:r w:rsidRPr="00DD2832">
        <w:rPr>
          <w:rFonts w:ascii="Arial"/>
          <w:b/>
          <w:sz w:val="20"/>
        </w:rPr>
        <w:t>C</w:t>
      </w:r>
      <w:r w:rsidRPr="00DD2832">
        <w:rPr>
          <w:rFonts w:ascii="Arial"/>
          <w:sz w:val="20"/>
        </w:rPr>
        <w:t>.</w:t>
      </w:r>
      <w:r w:rsidRPr="00DD2832">
        <w:rPr>
          <w:rFonts w:ascii="Arial"/>
          <w:spacing w:val="-1"/>
          <w:sz w:val="20"/>
        </w:rPr>
        <w:t xml:space="preserve"> 1D</w:t>
      </w:r>
      <w:r w:rsidRPr="00DD2832">
        <w:rPr>
          <w:rFonts w:ascii="Arial"/>
          <w:spacing w:val="-1"/>
          <w:position w:val="-2"/>
          <w:sz w:val="13"/>
        </w:rPr>
        <w:t>11</w:t>
      </w:r>
      <w:r w:rsidRPr="00DD2832">
        <w:rPr>
          <w:rFonts w:ascii="Arial"/>
          <w:spacing w:val="-1"/>
          <w:sz w:val="20"/>
        </w:rPr>
        <w:t>ABIR</w:t>
      </w:r>
      <w:r w:rsidRPr="00DD2832">
        <w:rPr>
          <w:rFonts w:ascii="Arial"/>
          <w:spacing w:val="-3"/>
          <w:sz w:val="20"/>
        </w:rPr>
        <w:t xml:space="preserve"> </w:t>
      </w:r>
      <w:r w:rsidRPr="00DD2832">
        <w:rPr>
          <w:rFonts w:ascii="Arial"/>
          <w:b/>
          <w:sz w:val="20"/>
        </w:rPr>
        <w:t>D</w:t>
      </w:r>
      <w:r w:rsidRPr="00DD2832">
        <w:rPr>
          <w:rFonts w:ascii="Arial"/>
          <w:sz w:val="20"/>
        </w:rPr>
        <w:t>.</w:t>
      </w:r>
      <w:r w:rsidRPr="00DD2832">
        <w:rPr>
          <w:rFonts w:ascii="Arial"/>
          <w:spacing w:val="-1"/>
          <w:sz w:val="20"/>
        </w:rPr>
        <w:t xml:space="preserve"> 5D</w:t>
      </w:r>
      <w:r w:rsidRPr="00DD2832">
        <w:rPr>
          <w:rFonts w:ascii="Arial"/>
          <w:spacing w:val="-1"/>
          <w:position w:val="-2"/>
          <w:sz w:val="13"/>
        </w:rPr>
        <w:t>6</w:t>
      </w:r>
      <w:r w:rsidRPr="00DD2832">
        <w:rPr>
          <w:rFonts w:ascii="Arial"/>
          <w:spacing w:val="-1"/>
          <w:sz w:val="20"/>
        </w:rPr>
        <w:t>ABIR</w:t>
      </w:r>
      <w:r w:rsidRPr="00DD2832">
        <w:rPr>
          <w:rFonts w:ascii="Arial"/>
          <w:spacing w:val="-2"/>
          <w:sz w:val="20"/>
        </w:rPr>
        <w:t xml:space="preserve"> </w:t>
      </w:r>
      <w:r w:rsidRPr="00DD2832">
        <w:rPr>
          <w:rFonts w:ascii="Arial"/>
          <w:b/>
          <w:spacing w:val="-1"/>
          <w:sz w:val="20"/>
        </w:rPr>
        <w:t>E</w:t>
      </w:r>
      <w:r w:rsidRPr="00DD2832">
        <w:rPr>
          <w:rFonts w:ascii="Arial"/>
          <w:spacing w:val="-1"/>
          <w:sz w:val="20"/>
        </w:rPr>
        <w:t>.</w:t>
      </w:r>
      <w:r w:rsidRPr="00DD2832">
        <w:rPr>
          <w:rFonts w:ascii="Arial"/>
          <w:spacing w:val="71"/>
          <w:sz w:val="20"/>
        </w:rPr>
        <w:t xml:space="preserve"> </w:t>
      </w:r>
      <w:r w:rsidRPr="00DD2832">
        <w:rPr>
          <w:rFonts w:ascii="Arial"/>
          <w:spacing w:val="-1"/>
          <w:sz w:val="20"/>
        </w:rPr>
        <w:t>1F</w:t>
      </w:r>
      <w:r w:rsidRPr="00DD2832">
        <w:rPr>
          <w:rFonts w:ascii="Arial"/>
          <w:spacing w:val="-1"/>
          <w:position w:val="-2"/>
          <w:sz w:val="13"/>
        </w:rPr>
        <w:t>7</w:t>
      </w:r>
      <w:r w:rsidRPr="00DD2832">
        <w:rPr>
          <w:rFonts w:ascii="Arial"/>
          <w:spacing w:val="-1"/>
          <w:sz w:val="20"/>
        </w:rPr>
        <w:t>ABIR</w:t>
      </w:r>
      <w:r w:rsidRPr="00DD2832">
        <w:rPr>
          <w:rFonts w:ascii="Arial"/>
          <w:spacing w:val="-3"/>
          <w:sz w:val="20"/>
        </w:rPr>
        <w:t xml:space="preserve"> </w:t>
      </w:r>
      <w:r w:rsidRPr="00DD2832">
        <w:rPr>
          <w:rFonts w:ascii="Arial"/>
          <w:b/>
          <w:sz w:val="20"/>
        </w:rPr>
        <w:t>F</w:t>
      </w:r>
      <w:r w:rsidRPr="00DD2832">
        <w:rPr>
          <w:rFonts w:ascii="Arial"/>
          <w:sz w:val="20"/>
        </w:rPr>
        <w:t>.</w:t>
      </w:r>
      <w:r w:rsidRPr="00DD2832">
        <w:rPr>
          <w:rFonts w:ascii="Arial"/>
          <w:spacing w:val="-1"/>
          <w:sz w:val="20"/>
        </w:rPr>
        <w:t xml:space="preserve"> </w:t>
      </w:r>
      <w:r w:rsidRPr="00DD2832">
        <w:rPr>
          <w:rFonts w:ascii="Arial"/>
          <w:sz w:val="20"/>
        </w:rPr>
        <w:t>+ve</w:t>
      </w:r>
      <w:r w:rsidRPr="00DD2832">
        <w:rPr>
          <w:rFonts w:ascii="Arial"/>
          <w:spacing w:val="-1"/>
          <w:sz w:val="20"/>
        </w:rPr>
        <w:t xml:space="preserve"> </w:t>
      </w:r>
      <w:r w:rsidRPr="00DD2832">
        <w:rPr>
          <w:rFonts w:ascii="Arial"/>
          <w:sz w:val="20"/>
        </w:rPr>
        <w:t>control</w:t>
      </w:r>
      <w:r w:rsidRPr="00DD2832">
        <w:rPr>
          <w:rFonts w:ascii="Arial"/>
          <w:spacing w:val="-2"/>
          <w:sz w:val="20"/>
        </w:rPr>
        <w:t xml:space="preserve"> </w:t>
      </w:r>
      <w:r w:rsidRPr="00DD2832">
        <w:rPr>
          <w:rFonts w:ascii="Arial"/>
          <w:b/>
          <w:sz w:val="20"/>
        </w:rPr>
        <w:t>G.</w:t>
      </w:r>
      <w:r w:rsidRPr="00DD2832">
        <w:rPr>
          <w:rFonts w:ascii="Arial"/>
          <w:b/>
          <w:spacing w:val="-1"/>
          <w:sz w:val="20"/>
        </w:rPr>
        <w:t xml:space="preserve"> </w:t>
      </w:r>
      <w:r w:rsidRPr="00DD2832">
        <w:rPr>
          <w:rFonts w:ascii="Arial"/>
          <w:sz w:val="20"/>
        </w:rPr>
        <w:t>-ve</w:t>
      </w:r>
      <w:r w:rsidRPr="00DD2832">
        <w:rPr>
          <w:rFonts w:ascii="Arial"/>
          <w:spacing w:val="-1"/>
          <w:sz w:val="20"/>
        </w:rPr>
        <w:t xml:space="preserve"> control</w:t>
      </w:r>
      <w:r w:rsidR="00316A77" w:rsidRPr="00DD2832">
        <w:rPr>
          <w:rFonts w:ascii="Arial"/>
          <w:spacing w:val="-1"/>
          <w:sz w:val="20"/>
        </w:rPr>
        <w:t>.</w:t>
      </w:r>
    </w:p>
    <w:p w:rsidR="005948F6" w:rsidRPr="00DD2832" w:rsidRDefault="005948F6">
      <w:pPr>
        <w:spacing w:before="8" w:line="220" w:lineRule="exact"/>
      </w:pPr>
    </w:p>
    <w:p w:rsidR="00316A77" w:rsidRPr="00DD2832" w:rsidRDefault="00316A77">
      <w:pPr>
        <w:spacing w:before="8" w:line="220" w:lineRule="exact"/>
      </w:pPr>
    </w:p>
    <w:p w:rsidR="005948F6" w:rsidRDefault="00273A6F">
      <w:pPr>
        <w:spacing w:line="229" w:lineRule="exact"/>
        <w:ind w:left="219" w:right="23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Conclusion</w:t>
      </w:r>
    </w:p>
    <w:p w:rsidR="005948F6" w:rsidRDefault="00273A6F">
      <w:pPr>
        <w:ind w:left="219" w:right="23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Detection and analysis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of an atypical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biphasic </w:t>
      </w:r>
      <w:proofErr w:type="spellStart"/>
      <w:r>
        <w:rPr>
          <w:rFonts w:ascii="Arial"/>
          <w:spacing w:val="-1"/>
          <w:sz w:val="20"/>
        </w:rPr>
        <w:t>aPTT</w:t>
      </w:r>
      <w:proofErr w:type="spellEnd"/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clot</w:t>
      </w:r>
      <w:r>
        <w:rPr>
          <w:rFonts w:ascii="Arial"/>
          <w:spacing w:val="1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waveform is </w:t>
      </w:r>
      <w:r>
        <w:rPr>
          <w:rFonts w:ascii="Arial"/>
          <w:sz w:val="20"/>
        </w:rPr>
        <w:t>a</w:t>
      </w:r>
      <w:r>
        <w:rPr>
          <w:rFonts w:ascii="Arial"/>
          <w:spacing w:val="-1"/>
          <w:sz w:val="20"/>
        </w:rPr>
        <w:t xml:space="preserve"> strong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and early predictor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clinical</w:t>
      </w:r>
      <w:r>
        <w:rPr>
          <w:rFonts w:ascii="Arial"/>
          <w:spacing w:val="53"/>
          <w:sz w:val="20"/>
        </w:rPr>
        <w:t xml:space="preserve"> </w:t>
      </w:r>
      <w:r>
        <w:rPr>
          <w:rFonts w:ascii="Arial"/>
          <w:spacing w:val="-1"/>
          <w:sz w:val="20"/>
        </w:rPr>
        <w:t>outcome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in patients admitted </w:t>
      </w:r>
      <w:r>
        <w:rPr>
          <w:rFonts w:ascii="Arial"/>
          <w:sz w:val="20"/>
        </w:rPr>
        <w:t>to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ITU.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 xml:space="preserve"> formation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of lipoprotein-complexed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C-reactive protein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(LC-CRP)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52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 xml:space="preserve"> biochemical basis of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 xml:space="preserve"> biphasic waveform seen in </w:t>
      </w:r>
      <w:r>
        <w:rPr>
          <w:rFonts w:ascii="Arial"/>
          <w:sz w:val="20"/>
        </w:rPr>
        <w:t>these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pacing w:val="-2"/>
          <w:sz w:val="20"/>
        </w:rPr>
        <w:t>patients.</w:t>
      </w:r>
    </w:p>
    <w:p w:rsidR="005948F6" w:rsidRDefault="005948F6">
      <w:pPr>
        <w:spacing w:before="11" w:line="220" w:lineRule="exact"/>
      </w:pPr>
    </w:p>
    <w:p w:rsidR="005948F6" w:rsidRDefault="00273A6F">
      <w:pPr>
        <w:spacing w:line="230" w:lineRule="exact"/>
        <w:ind w:left="219" w:right="23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Reference</w:t>
      </w:r>
    </w:p>
    <w:p w:rsidR="005948F6" w:rsidRDefault="00273A6F">
      <w:pPr>
        <w:numPr>
          <w:ilvl w:val="1"/>
          <w:numId w:val="1"/>
        </w:numPr>
        <w:tabs>
          <w:tab w:val="left" w:pos="443"/>
        </w:tabs>
        <w:ind w:right="529" w:firstLine="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Downey C,</w:t>
      </w:r>
      <w:r>
        <w:rPr>
          <w:rFonts w:ascii="Arial"/>
          <w:spacing w:val="-2"/>
          <w:sz w:val="20"/>
        </w:rPr>
        <w:t xml:space="preserve"> </w:t>
      </w:r>
      <w:proofErr w:type="spellStart"/>
      <w:r>
        <w:rPr>
          <w:rFonts w:ascii="Arial"/>
          <w:sz w:val="20"/>
        </w:rPr>
        <w:t>Kazmi</w:t>
      </w:r>
      <w:proofErr w:type="spellEnd"/>
      <w:r>
        <w:rPr>
          <w:rFonts w:ascii="Arial"/>
          <w:spacing w:val="-1"/>
          <w:sz w:val="20"/>
        </w:rPr>
        <w:t xml:space="preserve"> R, </w:t>
      </w:r>
      <w:proofErr w:type="spellStart"/>
      <w:proofErr w:type="gramStart"/>
      <w:r>
        <w:rPr>
          <w:rFonts w:ascii="Arial"/>
          <w:spacing w:val="-1"/>
          <w:sz w:val="20"/>
        </w:rPr>
        <w:t>Toh</w:t>
      </w:r>
      <w:proofErr w:type="spellEnd"/>
      <w:proofErr w:type="gramEnd"/>
      <w:r>
        <w:rPr>
          <w:rFonts w:ascii="Arial"/>
          <w:spacing w:val="-1"/>
          <w:sz w:val="20"/>
        </w:rPr>
        <w:t xml:space="preserve"> CH: </w:t>
      </w:r>
      <w:r>
        <w:rPr>
          <w:rFonts w:ascii="Arial"/>
          <w:b/>
          <w:sz w:val="20"/>
        </w:rPr>
        <w:t>Early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identification and</w:t>
      </w:r>
      <w:r>
        <w:rPr>
          <w:rFonts w:ascii="Arial"/>
          <w:b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prognostic</w:t>
      </w:r>
      <w:r>
        <w:rPr>
          <w:rFonts w:ascii="Arial"/>
          <w:b/>
          <w:sz w:val="20"/>
        </w:rPr>
        <w:t xml:space="preserve"> implications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in</w:t>
      </w:r>
      <w:r>
        <w:rPr>
          <w:rFonts w:ascii="Arial"/>
          <w:b/>
          <w:spacing w:val="-1"/>
          <w:sz w:val="20"/>
        </w:rPr>
        <w:t xml:space="preserve"> disseminated</w:t>
      </w:r>
      <w:r>
        <w:rPr>
          <w:rFonts w:ascii="Arial"/>
          <w:b/>
          <w:spacing w:val="5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intravascular</w:t>
      </w:r>
      <w:r>
        <w:rPr>
          <w:rFonts w:ascii="Arial"/>
          <w:b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coagul</w:t>
      </w:r>
      <w:bookmarkStart w:id="0" w:name="_GoBack"/>
      <w:bookmarkEnd w:id="0"/>
      <w:r>
        <w:rPr>
          <w:rFonts w:ascii="Arial"/>
          <w:b/>
          <w:spacing w:val="-1"/>
          <w:sz w:val="20"/>
        </w:rPr>
        <w:t>ation through transmittance waveform analysis.</w:t>
      </w:r>
      <w:r>
        <w:rPr>
          <w:rFonts w:ascii="Arial"/>
          <w:b/>
          <w:spacing w:val="-4"/>
          <w:sz w:val="20"/>
        </w:rPr>
        <w:t xml:space="preserve"> </w:t>
      </w:r>
      <w:proofErr w:type="spellStart"/>
      <w:r>
        <w:rPr>
          <w:rFonts w:ascii="Arial"/>
          <w:i/>
          <w:spacing w:val="-1"/>
          <w:sz w:val="20"/>
        </w:rPr>
        <w:t>Thromb</w:t>
      </w:r>
      <w:proofErr w:type="spellEnd"/>
      <w:r>
        <w:rPr>
          <w:rFonts w:ascii="Arial"/>
          <w:i/>
          <w:sz w:val="20"/>
        </w:rPr>
        <w:t xml:space="preserve"> </w:t>
      </w:r>
      <w:proofErr w:type="spellStart"/>
      <w:r>
        <w:rPr>
          <w:rFonts w:ascii="Arial"/>
          <w:i/>
          <w:spacing w:val="-1"/>
          <w:sz w:val="20"/>
        </w:rPr>
        <w:t>Haemost</w:t>
      </w:r>
      <w:proofErr w:type="spellEnd"/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1998, </w:t>
      </w:r>
      <w:r>
        <w:rPr>
          <w:rFonts w:ascii="Arial"/>
          <w:b/>
          <w:spacing w:val="-1"/>
          <w:sz w:val="20"/>
        </w:rPr>
        <w:t>80</w:t>
      </w:r>
      <w:r>
        <w:rPr>
          <w:rFonts w:ascii="Arial"/>
          <w:spacing w:val="-1"/>
          <w:sz w:val="20"/>
        </w:rPr>
        <w:t>:65-69.</w:t>
      </w:r>
    </w:p>
    <w:sectPr w:rsidR="005948F6">
      <w:headerReference w:type="default" r:id="rId10"/>
      <w:footerReference w:type="default" r:id="rId11"/>
      <w:pgSz w:w="11900" w:h="16840"/>
      <w:pgMar w:top="980" w:right="820" w:bottom="960" w:left="780" w:header="719" w:footer="76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A6F" w:rsidRDefault="00273A6F">
      <w:r>
        <w:separator/>
      </w:r>
    </w:p>
  </w:endnote>
  <w:endnote w:type="continuationSeparator" w:id="0">
    <w:p w:rsidR="00273A6F" w:rsidRDefault="00273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8F6" w:rsidRDefault="00DD2832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7.9pt;margin-top:792.55pt;width:18.4pt;height:14.6pt;z-index:-251658240;mso-position-horizontal-relative:page;mso-position-vertical-relative:page" filled="f" stroked="f">
          <v:textbox style="mso-next-textbox:#_x0000_s2049" inset="0,0,0,0">
            <w:txbxContent>
              <w:p w:rsidR="005948F6" w:rsidRDefault="00DD2832">
                <w:pPr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 \* Arabic </w:instrText>
                </w:r>
                <w:r>
                  <w:fldChar w:fldCharType="separate"/>
                </w:r>
                <w:r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A6F" w:rsidRDefault="00273A6F">
      <w:r>
        <w:separator/>
      </w:r>
    </w:p>
  </w:footnote>
  <w:footnote w:type="continuationSeparator" w:id="0">
    <w:p w:rsidR="00273A6F" w:rsidRDefault="00273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8F6" w:rsidRDefault="00DD2832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1pt;margin-top:34.95pt;width:278.95pt;height:10pt;z-index:-251659264;mso-position-horizontal-relative:page;mso-position-vertical-relative:page" filled="f" stroked="f">
          <v:textbox style="mso-next-textbox:#_x0000_s2050" inset="0,0,0,0">
            <w:txbxContent>
              <w:p w:rsidR="005948F6" w:rsidRDefault="00273A6F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/>
                    <w:b/>
                    <w:sz w:val="16"/>
                  </w:rPr>
                  <w:t>VI Argentinian Conference on Bioinformatics and Computational Biology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12AD6"/>
    <w:multiLevelType w:val="hybridMultilevel"/>
    <w:tmpl w:val="35267F84"/>
    <w:lvl w:ilvl="0" w:tplc="04090001">
      <w:start w:val="1"/>
      <w:numFmt w:val="bullet"/>
      <w:lvlText w:val=""/>
      <w:lvlJc w:val="left"/>
      <w:pPr>
        <w:ind w:left="261" w:hanging="142"/>
      </w:pPr>
      <w:rPr>
        <w:rFonts w:ascii="Symbol" w:hAnsi="Symbol" w:hint="default"/>
        <w:w w:val="45"/>
        <w:sz w:val="18"/>
        <w:szCs w:val="18"/>
      </w:rPr>
    </w:lvl>
    <w:lvl w:ilvl="1" w:tplc="DCD2DECC">
      <w:start w:val="1"/>
      <w:numFmt w:val="bullet"/>
      <w:lvlText w:val="•"/>
      <w:lvlJc w:val="left"/>
      <w:pPr>
        <w:ind w:left="636" w:hanging="142"/>
      </w:pPr>
      <w:rPr>
        <w:rFonts w:hint="default"/>
      </w:rPr>
    </w:lvl>
    <w:lvl w:ilvl="2" w:tplc="E4BA66E0">
      <w:start w:val="1"/>
      <w:numFmt w:val="bullet"/>
      <w:lvlText w:val="•"/>
      <w:lvlJc w:val="left"/>
      <w:pPr>
        <w:ind w:left="1011" w:hanging="142"/>
      </w:pPr>
      <w:rPr>
        <w:rFonts w:hint="default"/>
      </w:rPr>
    </w:lvl>
    <w:lvl w:ilvl="3" w:tplc="F7D092C8">
      <w:start w:val="1"/>
      <w:numFmt w:val="bullet"/>
      <w:lvlText w:val="•"/>
      <w:lvlJc w:val="left"/>
      <w:pPr>
        <w:ind w:left="1386" w:hanging="142"/>
      </w:pPr>
      <w:rPr>
        <w:rFonts w:hint="default"/>
      </w:rPr>
    </w:lvl>
    <w:lvl w:ilvl="4" w:tplc="954CFAA6">
      <w:start w:val="1"/>
      <w:numFmt w:val="bullet"/>
      <w:lvlText w:val="•"/>
      <w:lvlJc w:val="left"/>
      <w:pPr>
        <w:ind w:left="1761" w:hanging="142"/>
      </w:pPr>
      <w:rPr>
        <w:rFonts w:hint="default"/>
      </w:rPr>
    </w:lvl>
    <w:lvl w:ilvl="5" w:tplc="49106EFE">
      <w:start w:val="1"/>
      <w:numFmt w:val="bullet"/>
      <w:lvlText w:val="•"/>
      <w:lvlJc w:val="left"/>
      <w:pPr>
        <w:ind w:left="2136" w:hanging="142"/>
      </w:pPr>
      <w:rPr>
        <w:rFonts w:hint="default"/>
      </w:rPr>
    </w:lvl>
    <w:lvl w:ilvl="6" w:tplc="903247C6">
      <w:start w:val="1"/>
      <w:numFmt w:val="bullet"/>
      <w:lvlText w:val="•"/>
      <w:lvlJc w:val="left"/>
      <w:pPr>
        <w:ind w:left="2511" w:hanging="142"/>
      </w:pPr>
      <w:rPr>
        <w:rFonts w:hint="default"/>
      </w:rPr>
    </w:lvl>
    <w:lvl w:ilvl="7" w:tplc="0E1CAC90">
      <w:start w:val="1"/>
      <w:numFmt w:val="bullet"/>
      <w:lvlText w:val="•"/>
      <w:lvlJc w:val="left"/>
      <w:pPr>
        <w:ind w:left="2886" w:hanging="142"/>
      </w:pPr>
      <w:rPr>
        <w:rFonts w:hint="default"/>
      </w:rPr>
    </w:lvl>
    <w:lvl w:ilvl="8" w:tplc="B7DA98CE">
      <w:start w:val="1"/>
      <w:numFmt w:val="bullet"/>
      <w:lvlText w:val="•"/>
      <w:lvlJc w:val="left"/>
      <w:pPr>
        <w:ind w:left="3261" w:hanging="142"/>
      </w:pPr>
      <w:rPr>
        <w:rFonts w:hint="default"/>
      </w:rPr>
    </w:lvl>
  </w:abstractNum>
  <w:abstractNum w:abstractNumId="1">
    <w:nsid w:val="25ED29A1"/>
    <w:multiLevelType w:val="hybridMultilevel"/>
    <w:tmpl w:val="DD3E1BD4"/>
    <w:lvl w:ilvl="0" w:tplc="04090001">
      <w:start w:val="1"/>
      <w:numFmt w:val="bullet"/>
      <w:lvlText w:val=""/>
      <w:lvlJc w:val="left"/>
      <w:pPr>
        <w:ind w:left="261" w:hanging="142"/>
      </w:pPr>
      <w:rPr>
        <w:rFonts w:ascii="Symbol" w:hAnsi="Symbol" w:hint="default"/>
        <w:w w:val="45"/>
        <w:sz w:val="18"/>
        <w:szCs w:val="18"/>
      </w:rPr>
    </w:lvl>
    <w:lvl w:ilvl="1" w:tplc="DCD2DECC">
      <w:start w:val="1"/>
      <w:numFmt w:val="bullet"/>
      <w:lvlText w:val="•"/>
      <w:lvlJc w:val="left"/>
      <w:pPr>
        <w:ind w:left="636" w:hanging="142"/>
      </w:pPr>
      <w:rPr>
        <w:rFonts w:hint="default"/>
      </w:rPr>
    </w:lvl>
    <w:lvl w:ilvl="2" w:tplc="E4BA66E0">
      <w:start w:val="1"/>
      <w:numFmt w:val="bullet"/>
      <w:lvlText w:val="•"/>
      <w:lvlJc w:val="left"/>
      <w:pPr>
        <w:ind w:left="1011" w:hanging="142"/>
      </w:pPr>
      <w:rPr>
        <w:rFonts w:hint="default"/>
      </w:rPr>
    </w:lvl>
    <w:lvl w:ilvl="3" w:tplc="F7D092C8">
      <w:start w:val="1"/>
      <w:numFmt w:val="bullet"/>
      <w:lvlText w:val="•"/>
      <w:lvlJc w:val="left"/>
      <w:pPr>
        <w:ind w:left="1386" w:hanging="142"/>
      </w:pPr>
      <w:rPr>
        <w:rFonts w:hint="default"/>
      </w:rPr>
    </w:lvl>
    <w:lvl w:ilvl="4" w:tplc="954CFAA6">
      <w:start w:val="1"/>
      <w:numFmt w:val="bullet"/>
      <w:lvlText w:val="•"/>
      <w:lvlJc w:val="left"/>
      <w:pPr>
        <w:ind w:left="1761" w:hanging="142"/>
      </w:pPr>
      <w:rPr>
        <w:rFonts w:hint="default"/>
      </w:rPr>
    </w:lvl>
    <w:lvl w:ilvl="5" w:tplc="49106EFE">
      <w:start w:val="1"/>
      <w:numFmt w:val="bullet"/>
      <w:lvlText w:val="•"/>
      <w:lvlJc w:val="left"/>
      <w:pPr>
        <w:ind w:left="2136" w:hanging="142"/>
      </w:pPr>
      <w:rPr>
        <w:rFonts w:hint="default"/>
      </w:rPr>
    </w:lvl>
    <w:lvl w:ilvl="6" w:tplc="903247C6">
      <w:start w:val="1"/>
      <w:numFmt w:val="bullet"/>
      <w:lvlText w:val="•"/>
      <w:lvlJc w:val="left"/>
      <w:pPr>
        <w:ind w:left="2511" w:hanging="142"/>
      </w:pPr>
      <w:rPr>
        <w:rFonts w:hint="default"/>
      </w:rPr>
    </w:lvl>
    <w:lvl w:ilvl="7" w:tplc="0E1CAC90">
      <w:start w:val="1"/>
      <w:numFmt w:val="bullet"/>
      <w:lvlText w:val="•"/>
      <w:lvlJc w:val="left"/>
      <w:pPr>
        <w:ind w:left="2886" w:hanging="142"/>
      </w:pPr>
      <w:rPr>
        <w:rFonts w:hint="default"/>
      </w:rPr>
    </w:lvl>
    <w:lvl w:ilvl="8" w:tplc="B7DA98CE">
      <w:start w:val="1"/>
      <w:numFmt w:val="bullet"/>
      <w:lvlText w:val="•"/>
      <w:lvlJc w:val="left"/>
      <w:pPr>
        <w:ind w:left="3261" w:hanging="142"/>
      </w:pPr>
      <w:rPr>
        <w:rFonts w:hint="default"/>
      </w:rPr>
    </w:lvl>
  </w:abstractNum>
  <w:abstractNum w:abstractNumId="2">
    <w:nsid w:val="4DE21E66"/>
    <w:multiLevelType w:val="hybridMultilevel"/>
    <w:tmpl w:val="C4BE46A2"/>
    <w:lvl w:ilvl="0" w:tplc="04090001">
      <w:start w:val="1"/>
      <w:numFmt w:val="bullet"/>
      <w:lvlText w:val=""/>
      <w:lvlJc w:val="left"/>
      <w:pPr>
        <w:ind w:left="261" w:hanging="142"/>
      </w:pPr>
      <w:rPr>
        <w:rFonts w:ascii="Symbol" w:hAnsi="Symbol" w:hint="default"/>
        <w:w w:val="45"/>
        <w:sz w:val="18"/>
        <w:szCs w:val="18"/>
      </w:rPr>
    </w:lvl>
    <w:lvl w:ilvl="1" w:tplc="DCD2DECC">
      <w:start w:val="1"/>
      <w:numFmt w:val="bullet"/>
      <w:lvlText w:val="•"/>
      <w:lvlJc w:val="left"/>
      <w:pPr>
        <w:ind w:left="636" w:hanging="142"/>
      </w:pPr>
      <w:rPr>
        <w:rFonts w:hint="default"/>
      </w:rPr>
    </w:lvl>
    <w:lvl w:ilvl="2" w:tplc="E4BA66E0">
      <w:start w:val="1"/>
      <w:numFmt w:val="bullet"/>
      <w:lvlText w:val="•"/>
      <w:lvlJc w:val="left"/>
      <w:pPr>
        <w:ind w:left="1011" w:hanging="142"/>
      </w:pPr>
      <w:rPr>
        <w:rFonts w:hint="default"/>
      </w:rPr>
    </w:lvl>
    <w:lvl w:ilvl="3" w:tplc="F7D092C8">
      <w:start w:val="1"/>
      <w:numFmt w:val="bullet"/>
      <w:lvlText w:val="•"/>
      <w:lvlJc w:val="left"/>
      <w:pPr>
        <w:ind w:left="1386" w:hanging="142"/>
      </w:pPr>
      <w:rPr>
        <w:rFonts w:hint="default"/>
      </w:rPr>
    </w:lvl>
    <w:lvl w:ilvl="4" w:tplc="954CFAA6">
      <w:start w:val="1"/>
      <w:numFmt w:val="bullet"/>
      <w:lvlText w:val="•"/>
      <w:lvlJc w:val="left"/>
      <w:pPr>
        <w:ind w:left="1761" w:hanging="142"/>
      </w:pPr>
      <w:rPr>
        <w:rFonts w:hint="default"/>
      </w:rPr>
    </w:lvl>
    <w:lvl w:ilvl="5" w:tplc="49106EFE">
      <w:start w:val="1"/>
      <w:numFmt w:val="bullet"/>
      <w:lvlText w:val="•"/>
      <w:lvlJc w:val="left"/>
      <w:pPr>
        <w:ind w:left="2136" w:hanging="142"/>
      </w:pPr>
      <w:rPr>
        <w:rFonts w:hint="default"/>
      </w:rPr>
    </w:lvl>
    <w:lvl w:ilvl="6" w:tplc="903247C6">
      <w:start w:val="1"/>
      <w:numFmt w:val="bullet"/>
      <w:lvlText w:val="•"/>
      <w:lvlJc w:val="left"/>
      <w:pPr>
        <w:ind w:left="2511" w:hanging="142"/>
      </w:pPr>
      <w:rPr>
        <w:rFonts w:hint="default"/>
      </w:rPr>
    </w:lvl>
    <w:lvl w:ilvl="7" w:tplc="0E1CAC90">
      <w:start w:val="1"/>
      <w:numFmt w:val="bullet"/>
      <w:lvlText w:val="•"/>
      <w:lvlJc w:val="left"/>
      <w:pPr>
        <w:ind w:left="2886" w:hanging="142"/>
      </w:pPr>
      <w:rPr>
        <w:rFonts w:hint="default"/>
      </w:rPr>
    </w:lvl>
    <w:lvl w:ilvl="8" w:tplc="B7DA98CE">
      <w:start w:val="1"/>
      <w:numFmt w:val="bullet"/>
      <w:lvlText w:val="•"/>
      <w:lvlJc w:val="left"/>
      <w:pPr>
        <w:ind w:left="3261" w:hanging="142"/>
      </w:pPr>
      <w:rPr>
        <w:rFonts w:hint="default"/>
      </w:rPr>
    </w:lvl>
  </w:abstractNum>
  <w:abstractNum w:abstractNumId="3">
    <w:nsid w:val="4EEE36F8"/>
    <w:multiLevelType w:val="hybridMultilevel"/>
    <w:tmpl w:val="0346FC78"/>
    <w:lvl w:ilvl="0" w:tplc="4D2629B0">
      <w:start w:val="1"/>
      <w:numFmt w:val="decimal"/>
      <w:lvlText w:val="%1."/>
      <w:lvlJc w:val="left"/>
      <w:pPr>
        <w:ind w:left="119" w:hanging="201"/>
      </w:pPr>
      <w:rPr>
        <w:rFonts w:ascii="Arial" w:eastAsia="Arial" w:hAnsi="Arial" w:hint="default"/>
        <w:spacing w:val="-1"/>
        <w:w w:val="99"/>
        <w:sz w:val="18"/>
        <w:szCs w:val="18"/>
      </w:rPr>
    </w:lvl>
    <w:lvl w:ilvl="1" w:tplc="A4D865F2">
      <w:start w:val="1"/>
      <w:numFmt w:val="decimal"/>
      <w:lvlText w:val="%2."/>
      <w:lvlJc w:val="left"/>
      <w:pPr>
        <w:ind w:left="219" w:hanging="223"/>
      </w:pPr>
      <w:rPr>
        <w:rFonts w:ascii="Arial" w:eastAsia="Arial" w:hAnsi="Arial" w:hint="default"/>
        <w:spacing w:val="-1"/>
        <w:sz w:val="20"/>
        <w:szCs w:val="20"/>
      </w:rPr>
    </w:lvl>
    <w:lvl w:ilvl="2" w:tplc="55B09C24">
      <w:start w:val="1"/>
      <w:numFmt w:val="bullet"/>
      <w:lvlText w:val="•"/>
      <w:lvlJc w:val="left"/>
      <w:pPr>
        <w:ind w:left="738" w:hanging="223"/>
      </w:pPr>
      <w:rPr>
        <w:rFonts w:hint="default"/>
      </w:rPr>
    </w:lvl>
    <w:lvl w:ilvl="3" w:tplc="A85C3B4E">
      <w:start w:val="1"/>
      <w:numFmt w:val="bullet"/>
      <w:lvlText w:val="•"/>
      <w:lvlJc w:val="left"/>
      <w:pPr>
        <w:ind w:left="1256" w:hanging="223"/>
      </w:pPr>
      <w:rPr>
        <w:rFonts w:hint="default"/>
      </w:rPr>
    </w:lvl>
    <w:lvl w:ilvl="4" w:tplc="757205BC">
      <w:start w:val="1"/>
      <w:numFmt w:val="bullet"/>
      <w:lvlText w:val="•"/>
      <w:lvlJc w:val="left"/>
      <w:pPr>
        <w:ind w:left="1775" w:hanging="223"/>
      </w:pPr>
      <w:rPr>
        <w:rFonts w:hint="default"/>
      </w:rPr>
    </w:lvl>
    <w:lvl w:ilvl="5" w:tplc="4A40CEBA">
      <w:start w:val="1"/>
      <w:numFmt w:val="bullet"/>
      <w:lvlText w:val="•"/>
      <w:lvlJc w:val="left"/>
      <w:pPr>
        <w:ind w:left="2293" w:hanging="223"/>
      </w:pPr>
      <w:rPr>
        <w:rFonts w:hint="default"/>
      </w:rPr>
    </w:lvl>
    <w:lvl w:ilvl="6" w:tplc="5E6A7A02">
      <w:start w:val="1"/>
      <w:numFmt w:val="bullet"/>
      <w:lvlText w:val="•"/>
      <w:lvlJc w:val="left"/>
      <w:pPr>
        <w:ind w:left="2812" w:hanging="223"/>
      </w:pPr>
      <w:rPr>
        <w:rFonts w:hint="default"/>
      </w:rPr>
    </w:lvl>
    <w:lvl w:ilvl="7" w:tplc="27F0AEA8">
      <w:start w:val="1"/>
      <w:numFmt w:val="bullet"/>
      <w:lvlText w:val="•"/>
      <w:lvlJc w:val="left"/>
      <w:pPr>
        <w:ind w:left="3330" w:hanging="223"/>
      </w:pPr>
      <w:rPr>
        <w:rFonts w:hint="default"/>
      </w:rPr>
    </w:lvl>
    <w:lvl w:ilvl="8" w:tplc="D51ADD3E">
      <w:start w:val="1"/>
      <w:numFmt w:val="bullet"/>
      <w:lvlText w:val="•"/>
      <w:lvlJc w:val="left"/>
      <w:pPr>
        <w:ind w:left="3849" w:hanging="223"/>
      </w:pPr>
      <w:rPr>
        <w:rFonts w:hint="default"/>
      </w:rPr>
    </w:lvl>
  </w:abstractNum>
  <w:abstractNum w:abstractNumId="4">
    <w:nsid w:val="651355E1"/>
    <w:multiLevelType w:val="hybridMultilevel"/>
    <w:tmpl w:val="E44241D4"/>
    <w:lvl w:ilvl="0" w:tplc="0409000F">
      <w:start w:val="1"/>
      <w:numFmt w:val="decimal"/>
      <w:lvlText w:val="%1."/>
      <w:lvlJc w:val="left"/>
      <w:pPr>
        <w:ind w:left="839" w:hanging="360"/>
      </w:p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948F6"/>
    <w:rsid w:val="000C00D0"/>
    <w:rsid w:val="000D44DB"/>
    <w:rsid w:val="00193108"/>
    <w:rsid w:val="00273A6F"/>
    <w:rsid w:val="002F405C"/>
    <w:rsid w:val="00316A77"/>
    <w:rsid w:val="003E684A"/>
    <w:rsid w:val="005948F6"/>
    <w:rsid w:val="005B6FD8"/>
    <w:rsid w:val="00610681"/>
    <w:rsid w:val="00792D72"/>
    <w:rsid w:val="00853932"/>
    <w:rsid w:val="00934CDC"/>
    <w:rsid w:val="00B25026"/>
    <w:rsid w:val="00DD2832"/>
    <w:rsid w:val="00E64B0C"/>
    <w:rsid w:val="00EF7AFB"/>
    <w:rsid w:val="00FA394E"/>
    <w:rsid w:val="00FD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9"/>
      <w:ind w:left="119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219"/>
      <w:outlineLvl w:val="1"/>
    </w:pPr>
    <w:rPr>
      <w:rFonts w:ascii="Arial" w:eastAsia="Arial" w:hAnsi="Arial"/>
      <w:b/>
      <w:bCs/>
      <w:sz w:val="20"/>
      <w:szCs w:val="20"/>
    </w:rPr>
  </w:style>
  <w:style w:type="paragraph" w:styleId="Heading3">
    <w:name w:val="heading 3"/>
    <w:basedOn w:val="Normal"/>
    <w:uiPriority w:val="1"/>
    <w:qFormat/>
    <w:pPr>
      <w:ind w:left="119"/>
      <w:outlineLvl w:val="2"/>
    </w:pPr>
    <w:rPr>
      <w:rFonts w:ascii="Arial" w:eastAsia="Arial" w:hAnsi="Arial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9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D6069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69"/>
  </w:style>
  <w:style w:type="paragraph" w:styleId="Footer">
    <w:name w:val="footer"/>
    <w:basedOn w:val="Normal"/>
    <w:link w:val="FooterChar"/>
    <w:uiPriority w:val="99"/>
    <w:unhideWhenUsed/>
    <w:rsid w:val="00FD6069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69"/>
  </w:style>
  <w:style w:type="table" w:styleId="TableGrid">
    <w:name w:val="Table Grid"/>
    <w:basedOn w:val="TableNormal"/>
    <w:uiPriority w:val="39"/>
    <w:rsid w:val="00792D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full_bmc_guidelines</vt:lpstr>
    </vt:vector>
  </TitlesOfParts>
  <Company>UNS-DCIC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full_bmc_guidelines</dc:title>
  <dc:creator>Nils Gehlenborg</dc:creator>
  <cp:lastModifiedBy>rocio</cp:lastModifiedBy>
  <cp:revision>2</cp:revision>
  <dcterms:created xsi:type="dcterms:W3CDTF">2015-07-15T13:42:00Z</dcterms:created>
  <dcterms:modified xsi:type="dcterms:W3CDTF">2015-07-15T13:42:00Z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2008-03-18T00:00:00Z</vt:filetime>
  </property>
  <property fmtid="{D5CDD505-2E9C-101B-9397-08002B2CF9AE}" pid="3" name="LastSaved">
    <vt:filetime>2015-06-01T00:00:00Z</vt:filetime>
  </property>
</Properties>
</file>